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C" w:rsidRDefault="00D348C7" w:rsidP="00D348C7">
      <w:pPr>
        <w:ind w:right="-660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5349498" wp14:editId="4D353747">
            <wp:simplePos x="0" y="0"/>
            <wp:positionH relativeFrom="margin">
              <wp:posOffset>894715</wp:posOffset>
            </wp:positionH>
            <wp:positionV relativeFrom="paragraph">
              <wp:posOffset>8255</wp:posOffset>
            </wp:positionV>
            <wp:extent cx="3812540" cy="11391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a hoja car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48C7" w:rsidRDefault="00D348C7" w:rsidP="00D348C7">
      <w:pPr>
        <w:ind w:left="-567" w:right="-660"/>
      </w:pPr>
    </w:p>
    <w:p w:rsidR="00D348C7" w:rsidRDefault="00D348C7" w:rsidP="00D348C7">
      <w:pPr>
        <w:ind w:left="-567" w:right="-660"/>
      </w:pPr>
    </w:p>
    <w:p w:rsidR="00D348C7" w:rsidRDefault="00D348C7" w:rsidP="00D348C7">
      <w:pPr>
        <w:ind w:left="-567" w:right="-660"/>
      </w:pPr>
    </w:p>
    <w:p w:rsidR="00D348C7" w:rsidRDefault="00D348C7" w:rsidP="00D348C7">
      <w:pPr>
        <w:pStyle w:val="Sinespaciado"/>
        <w:jc w:val="right"/>
        <w:rPr>
          <w:rFonts w:ascii="Myriad Pro" w:hAnsi="Myriad Pro"/>
          <w:sz w:val="24"/>
        </w:rPr>
      </w:pPr>
    </w:p>
    <w:p w:rsidR="00697196" w:rsidRDefault="00697196" w:rsidP="00D348C7">
      <w:pPr>
        <w:pStyle w:val="Sinespaciado"/>
        <w:ind w:right="-660"/>
        <w:jc w:val="right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right="-660"/>
        <w:jc w:val="right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Diciembre 13, de 2020</w:t>
      </w:r>
    </w:p>
    <w:p w:rsidR="00D348C7" w:rsidRDefault="00D348C7" w:rsidP="00D348C7">
      <w:pPr>
        <w:pStyle w:val="Sinespaciado"/>
        <w:ind w:right="-660"/>
        <w:jc w:val="right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Año 62 de la Revolución</w:t>
      </w:r>
    </w:p>
    <w:p w:rsidR="00D348C7" w:rsidRPr="00D348C7" w:rsidRDefault="00D348C7" w:rsidP="00D348C7">
      <w:pPr>
        <w:pStyle w:val="Sinespaciado"/>
        <w:ind w:right="-660"/>
        <w:jc w:val="right"/>
        <w:rPr>
          <w:rFonts w:ascii="Myriad Pro" w:hAnsi="Myriad Pro"/>
          <w:b/>
          <w:color w:val="0C7934"/>
          <w:sz w:val="28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b/>
          <w:color w:val="0C7934"/>
          <w:sz w:val="28"/>
        </w:rPr>
      </w:pPr>
      <w:r w:rsidRPr="00D348C7">
        <w:rPr>
          <w:rFonts w:ascii="Myriad Pro" w:hAnsi="Myriad Pro"/>
          <w:b/>
          <w:color w:val="0C7934"/>
          <w:sz w:val="28"/>
        </w:rPr>
        <w:t>Dr. C. Yorki Mayor Hernández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b/>
          <w:sz w:val="28"/>
        </w:rPr>
      </w:pPr>
      <w:r w:rsidRPr="00D348C7">
        <w:rPr>
          <w:rFonts w:ascii="Myriad Pro" w:hAnsi="Myriad Pro"/>
          <w:b/>
          <w:sz w:val="28"/>
        </w:rPr>
        <w:t>RECTOR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b/>
          <w:sz w:val="28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Luego de un intenso proceso de recontextualización y remozamiento, el 20 de agosto de 1972 la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institución reabre sus puertas en la provincia como Sede Universitaria de Pinar del Río, oficializada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1973.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julio de 1976, dicha sede se transforma en centro universitario; primer paso para su constitución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gradual como Universidad, aprobada el 22 de junio de 1994, surge así la Universidad de Pinar del Río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“Hermanos Saíz Montes de Oca”, adscripta al Ministerio de Educación Superior.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Luego, en 2015, se integran los otros dos centros de educación superior en el territorio: Universidad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 Ciencias Pedagógicas Rafael María de Mendive y Universidad de Ciencias de la Cultura Física y el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Deporte “Manuel Fajardo”. Surge así la actual Universidad de Pinar del Río “Hermanos Saíz Montes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de Oca”, que desde entonces ha sido baluarte en la conducción de los diferentes procesos científico-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tecnológicos y socio-culturales del territorio.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Actualmente comprende tres Sedes (Nancy Uranga Romagoza, Rafael María de Mendive Daumy,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Hermanos Saíz Montes de Oca); siete Facultades y diez Centros Universitarios Municipales.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Las Facultades corresponden a las Ciencias Económicas y Empresariales, Ciencias Sociales y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Humanidades, Ciencias Técnicas, Educación Media, Educación Infantil, Cultura Física y las Ciencias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Forestales y Agropecuarias. En estas se estudian Carreras de los más diversos perfiles en el pregrado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y coexisten los Cursos diurno, por encuentros y la educación a distancia.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Muy agradecido.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  <w:r w:rsidRPr="00D348C7">
        <w:rPr>
          <w:rFonts w:ascii="Myriad Pro" w:hAnsi="Myriad Pro"/>
          <w:sz w:val="28"/>
        </w:rPr>
        <w:t>Luis Valdés Pupo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  <w:r w:rsidRPr="00D348C7">
        <w:rPr>
          <w:rFonts w:ascii="Myriad Pro" w:hAnsi="Myriad Pro"/>
          <w:sz w:val="28"/>
        </w:rPr>
        <w:t>INVERSIONISTA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697196" w:rsidRDefault="00697196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lastRenderedPageBreak/>
        <w:t xml:space="preserve">Luego de un intenso proceso de recontextualización y remozamiento, el 20 de agosto de 1972 la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institución reabre sus puertas en la provincia como Sede Universitaria de Pinar del Río, oficializada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1973.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julio de 1976, dicha sede se transforma en centro universitario; primer paso para su constitución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gradual como Universidad, aprobada el 22 de junio de 1994, surge así la Universidad de Pinar del Río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“Hermanos Saíz Montes de Oca”, adscripta al Ministerio de Educación Superior.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Luego, en 2015, se integran los otros dos centros de educación superior en el territorio: Universidad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 Ciencias Pedagógicas Rafael María de Mendive y Universidad de Ciencias de la Cultura Física y el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Deporte “Manuel Fajardo”. Surge así la actual Universidad de Pinar del Río “Hermanos Saíz Montes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de Oca”, que desde entonces ha sido baluarte en la conducción de los diferentes procesos científico-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tecnológicos y socio-culturales del territorio.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Luego de un intenso proceso de recontextualización y remozamiento, el 20 de agosto de 1972 la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institución reabre sus puertas en la provincia como Sede Universitaria de Pinar del Río, oficializada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1973.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En julio de 1976, dicha sede se transforma en centro universitario; primer paso para su constitución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gradual como Universidad, aprobada el 22 de junio de 1994, surge así la Universidad de Pinar del Río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“Hermanos Saíz Montes de Oca”, adscripta al Ministerio de Educación Superior.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Luego, en 2015, se integran los otros dos centros de educación superior en el territorio: Universidad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 Ciencias Pedagógicas Rafael María de Mendive y Universidad de Ciencias de la Cultura Física y el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Deporte “Manuel Fajardo”. Surge así la actual Universidad de Pinar del Río “Hermanos Saíz Montes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de Oca”, que desde entonces ha sido baluarte en la conducción de los diferentes procesos científico-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tecnológicos y socio-culturales del territorio.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Actualmente comprende tres Sedes (Nancy Uranga Romagoza, Rafael María de Mendive Daumy,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Hermanos Saíz Montes de Oca); siete Facultades y diez Centros Universitarios Municipales.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Las Facultades corresponden a las Ciencias Económicas y Empresariales, Ciencias Sociales y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Humanidades, Ciencias Técnicas, Educación Media, Educación Infantil, Cultura Física y las Ciencias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 xml:space="preserve">Forestales y Agropecuarias. En estas se estudian Carreras de los más diversos perfiles en el pregrado 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y coexisten los Cursos diurno, por encuentros y la educación a distancia.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  <w:r w:rsidRPr="00D348C7">
        <w:rPr>
          <w:rFonts w:ascii="Myriad Pro" w:hAnsi="Myriad Pro"/>
          <w:sz w:val="24"/>
        </w:rPr>
        <w:t>Muy agradecido.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  <w:r w:rsidRPr="00D348C7">
        <w:rPr>
          <w:rFonts w:ascii="Myriad Pro" w:hAnsi="Myriad Pro"/>
          <w:sz w:val="28"/>
        </w:rPr>
        <w:t>Luis Valdés Pupo</w:t>
      </w:r>
    </w:p>
    <w:p w:rsidR="00D348C7" w:rsidRDefault="00D348C7" w:rsidP="00D348C7">
      <w:pPr>
        <w:pStyle w:val="Sinespaciado"/>
        <w:ind w:left="-567" w:right="-660"/>
        <w:rPr>
          <w:rFonts w:ascii="Myriad Pro" w:hAnsi="Myriad Pro"/>
          <w:sz w:val="28"/>
        </w:rPr>
      </w:pPr>
      <w:r w:rsidRPr="00D348C7">
        <w:rPr>
          <w:rFonts w:ascii="Myriad Pro" w:hAnsi="Myriad Pro"/>
          <w:sz w:val="28"/>
        </w:rPr>
        <w:t>INVERSIONISTA</w:t>
      </w:r>
    </w:p>
    <w:p w:rsidR="00D348C7" w:rsidRPr="00D348C7" w:rsidRDefault="00D348C7" w:rsidP="00D348C7">
      <w:pPr>
        <w:pStyle w:val="Sinespaciado"/>
        <w:ind w:left="-567" w:right="-660"/>
        <w:rPr>
          <w:rFonts w:ascii="Myriad Pro" w:hAnsi="Myriad Pro"/>
          <w:sz w:val="24"/>
        </w:rPr>
      </w:pPr>
    </w:p>
    <w:sectPr w:rsidR="00D348C7" w:rsidRPr="00D348C7" w:rsidSect="0069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88" w:rsidRDefault="00BA5788" w:rsidP="00D348C7">
      <w:pPr>
        <w:spacing w:after="0" w:line="240" w:lineRule="auto"/>
      </w:pPr>
      <w:r>
        <w:separator/>
      </w:r>
    </w:p>
  </w:endnote>
  <w:endnote w:type="continuationSeparator" w:id="0">
    <w:p w:rsidR="00BA5788" w:rsidRDefault="00BA5788" w:rsidP="00D3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D34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D348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D34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88" w:rsidRDefault="00BA5788" w:rsidP="00D348C7">
      <w:pPr>
        <w:spacing w:after="0" w:line="240" w:lineRule="auto"/>
      </w:pPr>
      <w:r>
        <w:separator/>
      </w:r>
    </w:p>
  </w:footnote>
  <w:footnote w:type="continuationSeparator" w:id="0">
    <w:p w:rsidR="00BA5788" w:rsidRDefault="00BA5788" w:rsidP="00D3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BA578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612.25pt;height:11in;z-index:-251654144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  <w:r>
      <w:rPr>
        <w:noProof/>
        <w:lang w:eastAsia="es-ES"/>
      </w:rPr>
      <w:pict>
        <v:shape id="_x0000_s2056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2" o:title="HOJA TIMBRAD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BA578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612.25pt;height:11in;z-index:-251653120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  <w:r>
      <w:rPr>
        <w:noProof/>
        <w:lang w:eastAsia="es-ES"/>
      </w:rPr>
      <w:pict>
        <v:shape id="_x0000_s2057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2" o:title="HOJA TIMBRAD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C7" w:rsidRDefault="00BA578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HOJA TIMBRADA 50 Ani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2D470B"/>
    <w:rsid w:val="003B6BBA"/>
    <w:rsid w:val="003D1820"/>
    <w:rsid w:val="005A3E54"/>
    <w:rsid w:val="00697196"/>
    <w:rsid w:val="008643EB"/>
    <w:rsid w:val="00B5691F"/>
    <w:rsid w:val="00BA5788"/>
    <w:rsid w:val="00D0707C"/>
    <w:rsid w:val="00D348C7"/>
    <w:rsid w:val="00E0005F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96463FD1-5477-4DB9-BAEE-DC68F0B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8C7"/>
  </w:style>
  <w:style w:type="paragraph" w:styleId="Piedepgina">
    <w:name w:val="footer"/>
    <w:basedOn w:val="Normal"/>
    <w:link w:val="PiedepginaCar"/>
    <w:uiPriority w:val="99"/>
    <w:unhideWhenUsed/>
    <w:rsid w:val="00D3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C7"/>
  </w:style>
  <w:style w:type="paragraph" w:styleId="Sinespaciado">
    <w:name w:val="No Spacing"/>
    <w:uiPriority w:val="1"/>
    <w:qFormat/>
    <w:rsid w:val="00D34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ABE7-1625-4A9A-AE17-44315C2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dc:description/>
  <cp:lastModifiedBy>MEDICOS</cp:lastModifiedBy>
  <cp:revision>10</cp:revision>
  <dcterms:created xsi:type="dcterms:W3CDTF">2020-02-20T15:48:00Z</dcterms:created>
  <dcterms:modified xsi:type="dcterms:W3CDTF">2022-03-15T16:01:00Z</dcterms:modified>
</cp:coreProperties>
</file>